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高家索三国9天(乌市CZ)行程单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GLJY1750926461C2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南宁-乌鲁木齐  待定
                <w:br/>
                乌鲁木齐-巴库 CZ6023 URCGYD 1940 2045（飞行约 5 小时）
                <w:br/>
                第比利斯-乌鲁木齐 CZ6040 TBSURC 2245 0720+1
                <w:br/>
                乌鲁木齐-南宁  待定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南宁/乌鲁木齐/巴库（阿塞拜疆）
                <w:br/>
              </w:t>
            </w:r>
          </w:p>
          <w:p>
            <w:pPr>
              <w:pStyle w:val="indent"/>
            </w:pPr>
            <w:r>
              <w:rPr>
                <w:rFonts w:ascii="微软雅黑" w:hAnsi="微软雅黑" w:eastAsia="微软雅黑" w:cs="微软雅黑"/>
                <w:color w:val="000000"/>
                <w:sz w:val="20"/>
                <w:szCs w:val="20"/>
              </w:rPr>
              <w:t xml:space="preserve">
                请您与指定机场办理登机等相关手续搭乘南航航班飞往乌鲁木齐转机飞往巴库。(具体出发时间航班以出团通知书为准)时差：三国比中国慢 4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巴库-约 70KM-戈布斯坦-约 70KM-巴库
                <w:br/>
              </w:t>
            </w:r>
          </w:p>
          <w:p>
            <w:pPr>
              <w:pStyle w:val="indent"/>
            </w:pPr>
            <w:r>
              <w:rPr>
                <w:rFonts w:ascii="微软雅黑" w:hAnsi="微软雅黑" w:eastAsia="微软雅黑" w:cs="微软雅黑"/>
                <w:color w:val="000000"/>
                <w:sz w:val="20"/>
                <w:szCs w:val="20"/>
              </w:rPr>
              <w:t xml:space="preserve">
                酒店早餐后，前往世界文化遗产【戈布斯坦岩画群】。（游览不少于60分钟）
                <w:br/>
                游览奇特景观迷你【泥火山】（Mud volcan）（游览不少于60分钟）
                <w:br/>
                前往【高台公园 UplandPark】（游览不少于30分钟）俯瞰巴库市区及里海全景。远观巴库的标志性建筑-【火焰塔 FLAME TOWER】。
                <w:br/>
                游览【阿利耶夫文化中心】拍照打卡（外观，（游览不少于20分钟）)
                <w:br/>
                午餐安排品尝阿塞拜疆里海烤鱼。
                <w:br/>
                游览 2000 年被列为世界文化遗产的【巴库老城】，它是古丝绸之路上的重镇。（游览不少于30分钟）
                <w:br/>
                外观世界文化遗产【希尔凡宫】（外观（游览不少于10分钟））
                <w:br/>
                外观世界文化遗产【少女塔】位于老城中心的巴库地标性建筑-少女塔。(外观（游览不少于10分钟）)
                <w:br/>
                沉浸式【巴库老城 Citywalk】，漫步于老城或附近的里海海滨，感受这座城市的氛围，这也是当地人休闲运动的聚集地；为丰富您对当地生活的融入和体验，可老城自理晚餐，指定时间集合返回酒店。（游览不少于120分钟）当天行程结束后，入住巴库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	(约280KM) 舍基
                <w:br/>
              </w:t>
            </w:r>
          </w:p>
          <w:p>
            <w:pPr>
              <w:pStyle w:val="indent"/>
            </w:pPr>
            <w:r>
              <w:rPr>
                <w:rFonts w:ascii="微软雅黑" w:hAnsi="微软雅黑" w:eastAsia="微软雅黑" w:cs="微软雅黑"/>
                <w:color w:val="000000"/>
                <w:sz w:val="20"/>
                <w:szCs w:val="20"/>
              </w:rPr>
              <w:t xml:space="preserve">
                酒店早餐后，乘车前往丝绸之路上的重要城市舍基（Sheki），途经沙马基参观【朱玛清真寺】（游览不少于30分钟）
                <w:br/>
                午餐安排当地餐，品尝阿塞拜疆特色陶罐羊肉(Piti 皮提)。
                <w:br/>
                抵达后游览彩绘丰富、镶嵌无数精美彩色玻璃的【舍基皇宫】（游览不少于30分钟）、【古丝路驿站 Karavansaray（游览不少于30分钟）。
                <w:br/>
                晚餐特别安排当地特色(Saj 萨吉)晚餐+欣赏木卡姆表演。当天行程结束后，入住舍基酒店休息。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舍基	(约150KM) 西格纳吉	（约110KM） 第比利斯
                <w:br/>
              </w:t>
            </w:r>
          </w:p>
          <w:p>
            <w:pPr>
              <w:pStyle w:val="indent"/>
            </w:pPr>
            <w:r>
              <w:rPr>
                <w:rFonts w:ascii="微软雅黑" w:hAnsi="微软雅黑" w:eastAsia="微软雅黑" w:cs="微软雅黑"/>
                <w:color w:val="000000"/>
                <w:sz w:val="20"/>
                <w:szCs w:val="20"/>
              </w:rPr>
              <w:t xml:space="preserve">
                酒店早餐后过关前往格鲁吉亚，来到美酒与美景闻名的西格纳吉
                <w:br/>
                参观始建于 9 世纪的东正教修道院【圣尼诺修道院（Bodbe)】（游览不少于30分钟）
                <w:br/>
                游览“爱情小镇”【西格纳吉】，可登上古城墙欣赏阿扎拉尼山谷壮美景色。（游览不少于60分钟）
                <w:br/>
                前往格鲁吉亚的首都-第比利斯，晚餐后乘坐老城缆车上【纳里卡拉要塞】，俯瞰第比利斯华灯初上的迷人夜色。（游览不少于30分钟）
                <w:br/>
                返回第比利斯，当天行程结束后，入住第比利斯酒店休息。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第比利斯（约 27KM）姆茨赫塔（约 130KM）卡兹别克
                <w:br/>
              </w:t>
            </w:r>
          </w:p>
          <w:p>
            <w:pPr>
              <w:pStyle w:val="indent"/>
            </w:pPr>
            <w:r>
              <w:rPr>
                <w:rFonts w:ascii="微软雅黑" w:hAnsi="微软雅黑" w:eastAsia="微软雅黑" w:cs="微软雅黑"/>
                <w:color w:val="000000"/>
                <w:sz w:val="20"/>
                <w:szCs w:val="20"/>
              </w:rPr>
              <w:t xml:space="preserve">
                酒店早餐后，前往 1994 年被列为世界文化遗产的姆茨赫塔古城，走进可追溯至公元 4 世纪的【生命之柱大教堂】，欣赏精美壁画，感受古老的宗教文化魅力；传说耶稣受难时穿的血衣埋藏于此。（游览不少于30分钟）
                <w:br/>
                登上【季瓦里修道院】俯瞰姆茨赫塔古城全景（又名十字修道院）。（游览不少于30分钟）
                <w:br/>
                前往《孤独星球》取景地【安南努利城堡(Ananuri)】参观，途经【Zhinvali 水库】打卡拍照。（游览不少于60分钟）
                <w:br/>
                午餐特别安排当地餐，品尝格鲁吉亚盛名远扬的大包子。
                <w:br/>
                前往【格鲁吉亚酒庄】，品尝来自“红酒发源地”的醇美葡萄酒。还可了解到酿酒过程，
                <w:br/>
                储酒方式，古老的酿酒工艺陶罐酿酒等（游览不少于30分钟）
                <w:br/>
                前往“圣剑山”，参观【迪德戈里战役纪念碑】（Didgori Battle Memorial），是为纪
                <w:br/>
                念一千年前的迪德戈里战役而建，山顶矗立着代表勇士的利剑，独特设计与山景完美融
                <w:br/>
                合，从山顶视角可以拍出具有大片感的照片。
                <w:br/>
                晚餐后入住卡兹别克景观酒店，有幸可遇见“日照金山”景象
                <w:br/>
                当天行程结束后，入住卡兹别克酒店休息。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卡兹别克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卡兹别克（约 85KM） 第比利斯
                <w:br/>
              </w:t>
            </w:r>
          </w:p>
          <w:p>
            <w:pPr>
              <w:pStyle w:val="indent"/>
            </w:pPr>
            <w:r>
              <w:rPr>
                <w:rFonts w:ascii="微软雅黑" w:hAnsi="微软雅黑" w:eastAsia="微软雅黑" w:cs="微软雅黑"/>
                <w:color w:val="000000"/>
                <w:sz w:val="20"/>
                <w:szCs w:val="20"/>
              </w:rPr>
              <w:t xml:space="preserve">
                途经【俄格友谊纪念碑】参观，可以俯瞰到峡谷的壮丽景色。（游览不少于30分钟）
                <w:br/>
                抵达格鲁吉亚名片地-斯提潘特提明小镇，换乘四驱越野车沿公路盘旋而上，到达“离上帝的教堂”【圣三一教堂 Gergeti Trinity】，教堂所在之处，是俯瞰卡兹别克全景地方，整个村子都在自己脚下，教堂的对面是卡兹别克峰，这里拥有如油画一般的景色，被誉为是上帝的后花园，它是格鲁吉亚境内大高加索山脉高峰之一。（游览不少于40分钟）
                <w:br/>
                午餐安排当地餐，并品尝特色奶酪饼。
                <w:br/>
                前往高加索地区的宗教建筑【第比利斯圣三一大教堂】。（游览不少于30分钟）
                <w:br/>
                打卡老城景点【木偶钟楼】、【和平桥】、远眺【格鲁吉亚母亲雕像】（游览不少于30分钟）
                <w:br/>
                游览露天宝藏地【旱桥跳蚤市场】。（游览不少于30分钟）
                <w:br/>
                返回第比利斯，当天行程结束后，入住第比利斯酒店休息。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第比利斯（约 120KM） 哈格帕特	（约 170KM） 埃里温
                <w:br/>
              </w:t>
            </w:r>
          </w:p>
          <w:p>
            <w:pPr>
              <w:pStyle w:val="indent"/>
            </w:pPr>
            <w:r>
              <w:rPr>
                <w:rFonts w:ascii="微软雅黑" w:hAnsi="微软雅黑" w:eastAsia="微软雅黑" w:cs="微软雅黑"/>
                <w:color w:val="000000"/>
                <w:sz w:val="20"/>
                <w:szCs w:val="20"/>
              </w:rPr>
              <w:t xml:space="preserve">
                酒店早餐后出发，过关前往亚美尼亚。
                <w:br/>
                午餐特别安排当地餐，品尝塞凡湖特产鳟鱼。（游览不少于60分钟）
                <w:br/>
                游览迷人的【塞凡湖】高加索的高山湖泊，湖名是由亚美尼亚语 “黑色寺院”转化而来，因湖西北角小岛上有座 4 世纪用黑色材料修建的古寺院【塞凡修道院】。塞凡湖有着“高加索的明镜”的美誉，湖面倒映着天上的白云，倒映着地上的雪峰，像是剪下的一片蓝天，被铺在了群山间。（游览不少于40分钟）
                <w:br/>
                赠送乘坐【塞凡湖游船】，泛舟在宝石般碧蓝的高山湖泊。（约 15 分钟，上下船请小心，赠送项目，如因天气等原因取消，不作退费）
                <w:br/>
                后返回市区游览【埃里温阶梯】（外观（游览不少于20分钟））
                <w:br/>
                沉浸式【共和广场 Citywalk】，漫步于埃里温“粉红之城”；为方便体验当地生活，晚餐可广场周边自理。（自由活动不少于120分钟）
                <w:br/>
                当天行程结束后，入住埃里温酒店休息。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 乌鲁木齐
                <w:br/>
              </w:t>
            </w:r>
          </w:p>
          <w:p>
            <w:pPr>
              <w:pStyle w:val="indent"/>
            </w:pPr>
            <w:r>
              <w:rPr>
                <w:rFonts w:ascii="微软雅黑" w:hAnsi="微软雅黑" w:eastAsia="微软雅黑" w:cs="微软雅黑"/>
                <w:color w:val="000000"/>
                <w:sz w:val="20"/>
                <w:szCs w:val="20"/>
              </w:rPr>
              <w:t xml:space="preserve">
                酒店早餐后，前往市郊的GARNI 村，参观世界文化遗产【格加尔德岩石修道院】，被誉为亚美尼亚中世纪建筑的之作。（游览不少于30分钟）
                <w:br/>
                参观的希腊式神殿—【加尼神庙】（游览不少于30分钟）
                <w:br/>
                前往亚美尼亚的宗教圣地【深坑修道院（Khor Virap 又名霍尔维拉普修道院)】它是传说中诺亚方舟停靠的地方，同时也是亚美尼亚人信奉的神山。（游览不少于60分钟）
                <w:br/>
                前往参观世界文化遗产【埃及米阿津主座教堂】，它是亚美尼亚使徒教会的总堂和亚美
                <w:br/>
                尼亚宗主教驻地，被认为是全世界古老的主教座堂之一（游览不少于30分钟）
                <w:br/>
                游览世界文化遗产【兹瓦尔特诺茨考古遗址】（游览不少于20分钟）
                <w:br/>
                晚餐特别安排品尝当地餐+欣赏亚美尼亚非遗传承-DUDUK 笛演奏。（游览不少于60分钟）
                <w:br/>
                晚餐后前往机场准备回国。(具体出发时间航班以出团通知书为准)
                <w:br/>
                 参考航班：埃里温-乌鲁木齐 CZ5092	EVNURC	2340 0830+1（飞行约 5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
                <w:br/>
              </w:t>
            </w:r>
          </w:p>
          <w:p>
            <w:pPr>
              <w:pStyle w:val="indent"/>
            </w:pPr>
            <w:r>
              <w:rPr>
                <w:rFonts w:ascii="微软雅黑" w:hAnsi="微软雅黑" w:eastAsia="微软雅黑" w:cs="微软雅黑"/>
                <w:color w:val="000000"/>
                <w:sz w:val="20"/>
                <w:szCs w:val="20"/>
              </w:rPr>
              <w:t xml:space="preserve">
                约早上 8:30 抵达乌鲁木齐，结束愉快的高加索三国之旅；根据联运航班回到各自城市。(具体出发时间航班以出团通知书为准)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机票标准（经济舱）：国际往返+国内联运机票；
                <w:br/>
                住宿标准（双人入住）：全程7晚酒店；
                <w:br/>
                用车标准：旅游巴士，13 人(含)以下安排 16-18 座巴士，14 人(含)以上安排 40 座巴士。
                <w:br/>
                用餐标准：早餐均为酒店自助，含7早11正；行程中所列正餐为当地餐或中式团队餐（平均餐标 15 美金），如果不用餐或因个人原因超出用餐时间到达餐厅的，不再另补且费用不退。
                <w:br/>
                门票标准：行程中所列景点的首道门票（不含景区内的二道门票及个人消费）。
                <w:br/>
                导游标准：全程中文领队或导游，境外司机，领队服务费50元/人。
                <w:br/>
                签证标准：三国免签（含大陆港澳），其他请另询。
                <w:br/>
                保险标准：旅行社责任险。
                <w:br/>
                参考酒店
                <w:br/>
                巴库 5* Wyndham Baku等同档次酒店
                <w:br/>
                舍基	5* EI Resort Hotel等同档次酒店
                <w:br/>
                第比利斯 4* Astoria Tbilisi/Biography Hotels等同档次酒店
                <w:br/>
                卡兹别克 4* Mountain House/Intours Kazbegi等同档次酒店
                <w:br/>
                埃里温 4* Ani Central Inn/New Nairi等同档次酒店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服务费：1500 元/人(出团当天机场收取)；
                <w:br/>
                单房差：如单人入住一间房需补房差人民币 3500 元/人 8 晚；
                <w:br/>
                旅游费用不包括旅游者因违约、自身过错、自由活动期间内行为或自身疾病引起的人身和财产损失；
                <w:br/>
                航空公司燃油税上涨价格部份，如遇上涨则追补差价。按照国际惯例在候机及转机期间用餐自理；
                <w:br/>
                酒店内洗衣、理发、电话、饮料、烟酒、付费电视、海关税、行李搬运、保管费和超重件行李托运费等私人费用；
                <w:br/>
                不含意外险、建议客人自行购买，69 周岁以上（含 69 岁）需加 200 元救援险费用；
                <w:br/>
                行程中未标注的其它收费景点门票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一、常识介绍
                <w:br/>
                1、时差：高加索3国时间均比北京时间晚4小时，如北京为12：00时，高加索为08：00；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w:br/>
                1、一般物件不用报关，包括旅客在旅行期间数量合理的自用品例如摄录器材。但离境时客人携带现金数目不能多于入境时。
                <w:br/>
                2、阿塞拜疆为伊斯兰教国家，尽量避免携带猪肉制品等食物；格鲁吉亚信仰东正教，女性进入修道院参观需要戴头巾，不可穿短于膝盖的裙子裤子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5、治安：高家索3国治安稳定，人民友好，但顾客仍应小心自己行李物品，贵重物品及证件须随身携带，特别是乘坐公共车辆及自行外出时。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因为环保原因，三国酒店不配备一次性洗漱用品和拖鞋，需要自行准备。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2025-07-08T00:57:59+08:00</dcterms:created>
  <dcterms:modified xsi:type="dcterms:W3CDTF">2025-07-08T00:57:59+08:00</dcterms:modified>
</cp:coreProperties>
</file>

<file path=docProps/custom.xml><?xml version="1.0" encoding="utf-8"?>
<Properties xmlns="http://schemas.openxmlformats.org/officeDocument/2006/custom-properties" xmlns:vt="http://schemas.openxmlformats.org/officeDocument/2006/docPropsVTypes"/>
</file>