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G1【泰·初见暹罗】曼谷&amp;芭提雅&amp;金沙岛六日行程单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T1721201501MB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南宁-曼谷（廊曼/素万那普机场）-欢乐歌舞表演-JODD火车夜市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欢乐歌舞表演】（行程时间不少于60分钟），欣赏享誉全球的泰国国粹，雌雄难辨、精彩纷呈的演出保证让您终身难忘。表演结束后，还可以近距离欣赏人妖，跟她们比一比到底是我美还是你艳，拍照留念可千万别忘了！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大皇宫—玉佛寺-船游水门寺大佛--泰式古法按摩-IconSiam 暹罗天地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【船游水门寺大佛】（行程时间不少于60分钟）乘坐泰国独有的长尾船，畅游在湄南河中，前往曼谷网红新标“水门寺大佛”打卡留恋。
                <w:br/>
                体验【泰式古法按摩】（赠送项目，时间不少于40分钟），一解您旅途的疲劳。（温馨提示：18周岁以下小孩以及60周岁以上老人无法安排按摩，此赠送项目不参加无费用可退，敬请谅解）
                <w:br/>
                前往【Icon Siam 暹罗天地】（约 120 分钟）暹罗天地 ICONSIAM 位于泰国曼谷伟大的河滨区域——湄南河畔， 它将全球领先的创意同艺术、 文化、生活方式进行了完美融合， 餐饮、 住宅和购物应有尽有。 作为集世界顶尖时尚精品、 本土设计、休闲娱乐、各地美食于一体的超级商业文化综合体， 完美地呈现了泰式风情与现代辉煌， 表达了传统的泰式印记以及现代文化的交融， 旨在将泰国乃至世界的产品结合在一起呈现给所有人， 并将前沿技术与艺术、 创意和豪华共聚一堂。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璟泰度假庄园（骑大象，神奇泰国电音节）-富贵黄金屋-风月步行街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【璟泰度假庄园】（行程时间不少于60分钟），体验独特的泰式文化氛围和地道的生活方式。
                <w:br/>
                【骑乘大象】（游览时间不少于20分钟），（出于安全因素考虑，景区规定60岁以上客人不允许骑大象，不退费或补偿，敬请谅解！），异乡逢妙趣，亲摄切真图，跟随着大象的步伐缓缓前进；
                <w:br/>
                【WATER SPACE 神奇泰国电音节】(游览时间不少于30分钟）泰国芭提雅泼水电音节，融合音乐，娱乐，专业表演团队和泰国宋干节文化为主题，2024 年隆重开幕，带领来自全世界各地的游客走进全球电音盛宴，光影共舞和泰式欢乐的泼水活动，一起感受神奇泰国的魅力。
                <w:br/>
                【富贵黄金屋】（游览时间不少于40分钟）位于泰国春武里府芭提雅，曾为谢国民的私宅，得名于楼中一尊纯金望海观音像，是偶像剧《流星花园》取景地。
                <w:br/>
                【风月步行街】 （游览时间不少于 40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金沙岛出海一日游-东方公主号或暹罗公主号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约30分钟）前往【金沙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芭提雅的美景，可以在碧蓝的天空下，清澈见底的海底中游泳，也可以在这里享受各种各样的娱乐活动例如骑一骑水上摩托车，享受水上摩托车的刺激，还可以来一局沙滩排球。当然你也可以在沙滩享受日光浴，令人十分惬意。
                <w:br/>
                【东方公主号或暹罗公主号】 （游览时间不少于90 分钟） 公主号游轮是集餐饮和娱乐一身的游轮 ，游轮上边有泰国的特色节目一美人妖表 演 ，就可以零距离的接触 ，人妖始终保持妩媚的微笑 ， 由于现在整形技术越来越高 ，泰国的人妖的档次也越来越高。非常值得 观赏并且可以跟人妖互动拍照留纪念 。
                <w:br/>
                后入住酒店休息，结束当天行程。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5、领队服务费30元/人，导服100元/天。
                <w:br/>
                6、旅行社责任险。
                <w:br/>
                参考酒店：
                <w:br/>
                曼谷参考酒店：
                <w:br/>
                Three Seasons Place，Avana Hotel and Convention Centre，Livotel Hotel Hua Mak Bangkok，
                <w:br/>
                130 Hotel &amp; Residence Bangkok 等同档次酒店（以实际安排入住为准）
                <w:br/>
                芭提雅参考酒店：
                <w:br/>
                FX Hotel Pattaya，Ruenthip Pattaya，Ruenthip Pattaya
                <w:br/>
                Mountain Beach Resort &amp; Convention Center等同档次酒店（以实际安排入住为准）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2025-07-08T11:30:15+08:00</dcterms:created>
  <dcterms:modified xsi:type="dcterms:W3CDTF">2025-07-08T11:30:15+08:00</dcterms:modified>
</cp:coreProperties>
</file>

<file path=docProps/custom.xml><?xml version="1.0" encoding="utf-8"?>
<Properties xmlns="http://schemas.openxmlformats.org/officeDocument/2006/custom-properties" xmlns:vt="http://schemas.openxmlformats.org/officeDocument/2006/docPropsVTypes"/>
</file>