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越南4日游1390行程单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YJL20250124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指定时间集合，乘车前往凭祥，中餐后等候导游办理出境手续，乘旅游大巴前往【下龙】，路上将享用越南特色法棍面包，品尝美味晚餐后入住休息。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
                <w:br/>
                午餐安排特色美食【特色莲花自助餐】越南独具特色的招牌美食，品味舌尖上的越南，尽享200款越南特色风味美食盛宴。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随后可以乘坐河内特色人力【三轮车】（0.5小时）；观赏沿途的风景，乘坐着这种人力三轮车慢悠悠地游览河内古街是您认识河内很棒的方式。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很大很有名的法国天主教堂，同时也是河内很具代表性的法式建筑。虽是仿巴黎圣母院而建，但是弥撒开始，心都静了，你可以选择距离不远的小摊，来杯滴漏咖啡，在嘈杂中的享受内心的宁静。
                <w:br/>
                后返回下龙，返回下龙，随后乘坐【观光车环游下龙湾】，深入了解下龙当地生活。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午餐：特色莲花自助餐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超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乘车前往口岸，等待越南导游办理离境手续（口岸附近休息站等候约半小时），入境返回中国凭祥，乘车前往南宁，抵达南宁结束愉快的旅程！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酒店标准双人间，住1晚河内酒店标准双人间(行程中用房以安排两人间为标准，在不影响房数的情况下夫妻可以安排一间，若出现单男或单女且团中无同行团友同住，需要补单人房差280元/人；
                <w:br/>
                2、交通：国内段和越南段旅游空调车(保证每人一个正座)；
                <w:br/>
                3、用餐：全程用餐7正3早餐，正餐餐标：30元/人/餐*5正+1正特色澳洲龙虾宴+1正莲花自助餐+1法棍；
                <w:br/>
                4、景点：行程中所列景点首道门票；
                <w:br/>
                5、导游：全程中国领队服务，越南地接中文导游服务，150元/人；
                <w:br/>
                6、签证：落地签、口岸费、表格费用。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2025-07-08T08:30:08+08:00</dcterms:created>
  <dcterms:modified xsi:type="dcterms:W3CDTF">2025-07-08T08:30:08+08:00</dcterms:modified>
</cp:coreProperties>
</file>

<file path=docProps/custom.xml><?xml version="1.0" encoding="utf-8"?>
<Properties xmlns="http://schemas.openxmlformats.org/officeDocument/2006/custom-properties" xmlns:vt="http://schemas.openxmlformats.org/officeDocument/2006/docPropsVTypes"/>
</file>